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98" w:rsidRPr="00417B98" w:rsidRDefault="00417B98" w:rsidP="00417B98">
      <w:pPr>
        <w:spacing w:before="225" w:after="150" w:line="240" w:lineRule="auto"/>
        <w:outlineLvl w:val="0"/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  <w:lang w:val="el-GR"/>
        </w:rPr>
      </w:pP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  <w:lang w:val="el-GR"/>
        </w:rPr>
        <w:t xml:space="preserve">Ο.Σ.Ε.Ο.Κ. και Κοινωνικοί Εταίροι άλλων πέντε χωρών στο Πρόγραμμα 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</w:rPr>
        <w:t>SU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  <w:lang w:val="el-GR"/>
        </w:rPr>
        <w:t>.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</w:rPr>
        <w:t>SO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  <w:lang w:val="el-GR"/>
        </w:rPr>
        <w:t>.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</w:rPr>
        <w:t>D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  <w:lang w:val="el-GR"/>
        </w:rPr>
        <w:t>.</w:t>
      </w:r>
      <w:r w:rsidRPr="00417B98">
        <w:rPr>
          <w:rFonts w:ascii="Helvetica" w:eastAsia="Times New Roman" w:hAnsi="Helvetica" w:cs="Tahoma"/>
          <w:b/>
          <w:bCs/>
          <w:color w:val="000000"/>
          <w:kern w:val="36"/>
          <w:sz w:val="40"/>
          <w:szCs w:val="40"/>
        </w:rPr>
        <w:t>CO</w:t>
      </w:r>
    </w:p>
    <w:p w:rsidR="00417B98" w:rsidRPr="00417B98" w:rsidRDefault="00417B98" w:rsidP="00417B9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hyperlink r:id="rId5" w:history="1">
        <w:proofErr w:type="spellStart"/>
        <w:r w:rsidRPr="00417B98">
          <w:rPr>
            <w:rFonts w:ascii="Tahoma" w:eastAsia="Times New Roman" w:hAnsi="Tahoma" w:cs="Tahoma"/>
            <w:color w:val="0000FF"/>
            <w:sz w:val="21"/>
            <w:szCs w:val="21"/>
          </w:rPr>
          <w:t>InBusinessNews</w:t>
        </w:r>
        <w:proofErr w:type="spellEnd"/>
      </w:hyperlink>
      <w:r w:rsidRPr="00417B9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  </w:t>
      </w:r>
      <w:r w:rsidRPr="00417B98">
        <w:rPr>
          <w:rFonts w:ascii="Tahoma" w:eastAsia="Times New Roman" w:hAnsi="Tahoma" w:cs="Tahoma"/>
          <w:b/>
          <w:bCs/>
          <w:color w:val="ED1C2E"/>
          <w:sz w:val="20"/>
          <w:szCs w:val="20"/>
        </w:rPr>
        <w:t>05/04/2021 08:33</w:t>
      </w:r>
    </w:p>
    <w:p w:rsidR="00417B98" w:rsidRPr="00417B98" w:rsidRDefault="00417B98" w:rsidP="00417B98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17B98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7114E001" wp14:editId="6765FA18">
            <wp:extent cx="3905250" cy="2193360"/>
            <wp:effectExtent l="0" t="0" r="0" b="0"/>
            <wp:docPr id="1" name="Picture 1" descr="Ο.Σ.Ε.Ο.Κ. και Κοινωνικοί Εταίροι άλλων πέντε χωρών στο Πρόγραμμα SU.SO.D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.Σ.Ε.Ο.Κ. και Κοινωνικοί Εταίροι άλλων πέντε χωρών στο Πρόγραμμα SU.SO.D.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36" cy="220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98" w:rsidRDefault="00417B98" w:rsidP="00417B98">
      <w:pPr>
        <w:spacing w:after="0" w:line="240" w:lineRule="auto"/>
        <w:rPr>
          <w:rFonts w:ascii="Tahoma" w:eastAsia="Times New Roman" w:hAnsi="Tahoma" w:cs="Tahoma"/>
          <w:noProof/>
          <w:color w:val="000000"/>
          <w:sz w:val="27"/>
          <w:szCs w:val="27"/>
        </w:rPr>
      </w:pPr>
    </w:p>
    <w:p w:rsidR="00417B98" w:rsidRPr="00417B98" w:rsidRDefault="00417B98" w:rsidP="00417B98">
      <w:hyperlink r:id="rId7" w:history="1">
        <w:r w:rsidRPr="006F7CC6">
          <w:rPr>
            <w:rStyle w:val="Hyperlink"/>
          </w:rPr>
          <w:t>https://inbusinessnews.reporter.com.cy/business/property/article/273727/o-s-e-o-k-kai-koinonikoi-etairoi-allon-pente-choron-sto-progamma-su-so-d-co</w:t>
        </w:r>
      </w:hyperlink>
      <w:bookmarkStart w:id="0" w:name="_GoBack"/>
      <w:bookmarkEnd w:id="0"/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Διαπιστώθηκε μετά από έρευνα, ότι στις χώρες της κεντρικής Νοτιοανατολικής και Νότιας Ευρώπης, ο κοινωνικός διάλογος, κυρίως σε θέματα του κατασκευαστικού τομέα, δεν διεξάγεται σε επίπεδο που επιτρέπει την αντιμετώπιση των προκλήσεων από:</w:t>
      </w:r>
    </w:p>
    <w:p w:rsidR="00417B98" w:rsidRPr="00417B98" w:rsidRDefault="00417B98" w:rsidP="00417B98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τις νέες μορφές της οικονομίας (κυκλική, ψηφιακή οικονομία),</w:t>
      </w:r>
    </w:p>
    <w:p w:rsidR="00417B98" w:rsidRPr="00417B98" w:rsidRDefault="00417B98" w:rsidP="00417B98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τις νέες μορφές απασχόλησης από ευέλικτες ομάδες εργαζομένων διασυνδεδεμένων μέσω νέων τεχνολογιών (στο πλαίσιο της επιχειρησιακής μεγέθυνσης),</w:t>
      </w:r>
    </w:p>
    <w:p w:rsidR="00417B98" w:rsidRPr="00417B98" w:rsidRDefault="00417B98" w:rsidP="00417B98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τις νέες μορφές ανάπτυξης (πράσινη, γαλάζια ανάπτυξη), και</w:t>
      </w:r>
    </w:p>
    <w:p w:rsidR="00417B98" w:rsidRPr="00417B98" w:rsidRDefault="00417B98" w:rsidP="00417B98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την κλιματική αλλαγή (Πράσινη Συμφωνία).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Οι συγκεκριμένες χώρες δεν εκπροσωπούνται, ούτε συμμετέχουν στις επί τούτου επιτροπές των αρμοδίων Ευρωπαϊκών σωμάτων [Γενικές Διευθύνσεις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Directorates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General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 «Απασχόληση»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Employment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)]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 xml:space="preserve">ΤΟ ΠΡΟΓΡΑΜΜΑ 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SU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SO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D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KAI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KATA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ΣΚΕΥΑΣΤΙΚΟΣ ΤΟΜΕΑΣ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br/>
        <w:t xml:space="preserve">Με δεδομένη την αποφασιστική συμβολή του κατασκευαστικού τομέα στο ΑΕΠΠ και στον τομέα της απασχόλησης με πρωτοβουλία των Ευρωπαϊκών Ομοσπονδιών για την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lastRenderedPageBreak/>
        <w:t xml:space="preserve">κατασκευαστική βιομηχανία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FIEC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και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EBWW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, η Ε.Ε. σχεδίασε το συγχρηματοδοτούμενο Πρόγραμμα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Su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D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Co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Support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of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the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Social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Dialogue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for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future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Construction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ΣΚΟΠΟΣ ΤΟΥ ΠΡΟΓΡΑΜΜΑΤΟΣ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br/>
        <w:t>Κύριος σκοπός του Προγράμματος είναι η απόκτηση της ικανότητας των κοινωνικών εταίρων να συμμετέχουν ενεργά στον κοινωνικό διάλογο, σε τομεακό και σε εθνικό επίπεδο, ώστε να συμμετέχουν και να συμβάλλουν αποτελεσματικά στον Ευρωπαϊκό κοινωνικό διάλογο.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Ο σκοπός του Προγράμματος, αναμένεται να επιτευχθεί μετά από μια σειρά δράσεων των συμμετεχόντων -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εταίρων από 6 χώρες της Κεντρικής, Νοτιοανατολικής και Νότιας Ευρώπης . Οι εν λόγω δραστηριότητες περιλαμβάνονται στο σχετικό Πολυετές Πρόγραμμα Δράσης 2020 - 2023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Multiannual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Action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Program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2020 - 2023).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val="el-GR"/>
        </w:rPr>
        <w:t>ΟΙ ΕΤΑΙΡΟΙ ΤΟΥ ΠΡΟΓΡΑΜΜΑΤΟΣ (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PROJECT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PARTNERS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val="el-GR"/>
        </w:rPr>
        <w:t>)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 KAI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OI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val="el-GR"/>
        </w:rPr>
        <w:t>ΑΠΑΙΤΟΥΜΕΝΕΣ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val="el-GR"/>
        </w:rPr>
        <w:t xml:space="preserve"> ΔΡΑΣΕΙΣ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br/>
        <w:t xml:space="preserve">Η Ομοσπονδία Συνδέσμων Εργολάβων Οικοδομών Κύπρου (Ο.Σ.Ε.Ο.Κ.) συμμετέχει στο πρόγραμμα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Su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D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Co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. ως κοινωνικός εταίρος μαζί με συναφείς Ομοσπονδίες από τη Βουλγαρία, την Κροατία, την Ελλάδα, την Ουγγαρία και τη Σλοβενία.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Μεταξύ των υποχρεώσεων της Ο.Σ.Ε.Ο.Κ. (και κάθε εταίρου) περιλαμβάνεται και η διοργάνωση και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διεξαγωγή Διήμερης Εκδήλωσης Ανάπτυξης Ικανοτήτων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(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Building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Capacity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Event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) κατά τον προσεχή Σεπτέμβριο.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Η εκδήλωση θα διεξαχθεί με τη βοήθεια Εξωτερικού Εμπειρογνώμονα και θα περιλαμβάνει</w:t>
      </w:r>
    </w:p>
    <w:p w:rsidR="00417B98" w:rsidRPr="00417B98" w:rsidRDefault="00417B98" w:rsidP="00417B98">
      <w:pPr>
        <w:numPr>
          <w:ilvl w:val="0"/>
          <w:numId w:val="2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ένα Σεμινάριο με τη συμμετοχή των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Εργοδοτικών Οργανώσεων την πρώτη μέρα, και</w:t>
      </w:r>
    </w:p>
    <w:p w:rsidR="00417B98" w:rsidRPr="00417B98" w:rsidRDefault="00417B98" w:rsidP="00417B98">
      <w:pPr>
        <w:numPr>
          <w:ilvl w:val="0"/>
          <w:numId w:val="2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ένα Εργαστήριο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workshop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 με τη συμμετοχή των Εργοδοτικών Οργανώσεων και των Συντεχνιών των εργαζομένων, τη δεύτερη μέρα.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Ανάμεσα στις άλλες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δράσεις στις οποίες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έχουν ήδη προβεί οι εταίροι του προγράμματος, περιλαμβάνονται</w:t>
      </w:r>
    </w:p>
    <w:p w:rsidR="00417B98" w:rsidRPr="00417B98" w:rsidRDefault="00417B98" w:rsidP="00417B98">
      <w:pPr>
        <w:numPr>
          <w:ilvl w:val="0"/>
          <w:numId w:val="3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η χαρτογράφηση της κατάστασης και των εθνικών πρωτοβουλιών και δραστηριοτήτων για τον κοινωνικό διάλογο στις 6 συμμετέχουσες χώρες, η οποία καλύπτει και τις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lastRenderedPageBreak/>
        <w:t>τρέχουσες ανάγκες και τάσεις, σε σύγκριση με το Πολυετές Πρόγραμμα Δράσης 2023, και</w:t>
      </w:r>
    </w:p>
    <w:p w:rsidR="00417B98" w:rsidRPr="00417B98" w:rsidRDefault="00417B98" w:rsidP="00417B98">
      <w:pPr>
        <w:numPr>
          <w:ilvl w:val="0"/>
          <w:numId w:val="3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σχετικές αναφορές για την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επικτατούσα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κατάσταση</w:t>
      </w:r>
    </w:p>
    <w:p w:rsidR="00417B98" w:rsidRPr="00417B98" w:rsidRDefault="00417B98" w:rsidP="00417B98">
      <w:pPr>
        <w:numPr>
          <w:ilvl w:val="0"/>
          <w:numId w:val="3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ο καθορισμός των θεμάτων και τους λόγους για τους οποίους κάθε χώρα θεωρεί τα θέματα αυτά ως προκλήσεις, ώστε να αποτελέσουν κατά προτεραιότητα θέματα κοινωνικού διαλόγου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ΘΕΜΑΤΑ ΤΑ ΟΠΟΙΑ ΟΙ ΚΟΙΝΩΝΙΚΟΙ ΕΤΑΙΡΟΙ ΔΗΛΩΝΟΥΝ ΩΣ ΘΕΜΑΤΑ – ΠΡΟΚΛΗΣΕΙΣ, ΩΣΤΕ Ν’ ΑΠΟΤΕΛΕΣΟΥΝ ΚΑΤΑ ΠΡΟΤΕΡΑΙΟΤΗΤΑ ΘΕΜΑΤΑ ΚΟΙΝΩΝΙΚΟΥ ΔΙΑΛΟΓΟΥ.</w:t>
      </w:r>
    </w:p>
    <w:p w:rsidR="00417B98" w:rsidRPr="00417B98" w:rsidRDefault="00417B98" w:rsidP="00417B98">
      <w:pPr>
        <w:numPr>
          <w:ilvl w:val="0"/>
          <w:numId w:val="4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Νομοθεσί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α και Παρα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κολούθηση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(legislation and Monitoring)</w:t>
      </w:r>
    </w:p>
    <w:p w:rsidR="00417B98" w:rsidRPr="00417B98" w:rsidRDefault="00417B98" w:rsidP="00417B98">
      <w:pPr>
        <w:numPr>
          <w:ilvl w:val="0"/>
          <w:numId w:val="4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Μάθηση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και Κα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τάρτιση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(Leaning and Training)</w:t>
      </w:r>
    </w:p>
    <w:p w:rsidR="00417B98" w:rsidRPr="00417B98" w:rsidRDefault="00417B98" w:rsidP="00417B98">
      <w:pPr>
        <w:numPr>
          <w:ilvl w:val="0"/>
          <w:numId w:val="4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Τα πρότυπα &amp;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H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Στρατηγική για την Επαγγελματική Ασφάλεια &amp; Υγεία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OSH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Standard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and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Strategy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</w:t>
      </w:r>
    </w:p>
    <w:p w:rsidR="00417B98" w:rsidRPr="00417B98" w:rsidRDefault="00417B98" w:rsidP="00417B98">
      <w:pPr>
        <w:numPr>
          <w:ilvl w:val="0"/>
          <w:numId w:val="4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Η Συνεργασία των Ενδιαφερομένων Μερών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Stakeholders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Cooperation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Τα πιο πάνω θέματα επιλέγηκαν από την Ο.Σ.Ε.Ο.Κ. και τις Συντεχνίες, από 10 θέματα που προτάθηκαν από το Πρόγραμμα, στα οποία εκτός των πιο πάνω, περιλάμβαναν και τα ακόλουθα:</w:t>
      </w:r>
    </w:p>
    <w:p w:rsidR="00417B98" w:rsidRPr="00417B98" w:rsidRDefault="00417B98" w:rsidP="00417B98">
      <w:pPr>
        <w:numPr>
          <w:ilvl w:val="0"/>
          <w:numId w:val="5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Βιώσιμη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Απα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σχόληση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(Sustainable Employment)</w:t>
      </w:r>
    </w:p>
    <w:p w:rsidR="00417B98" w:rsidRPr="00417B98" w:rsidRDefault="00417B98" w:rsidP="00417B98">
      <w:pPr>
        <w:numPr>
          <w:ilvl w:val="0"/>
          <w:numId w:val="5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Η Πράσινη Συμφωνία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Green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Deal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</w:t>
      </w:r>
    </w:p>
    <w:p w:rsidR="00417B98" w:rsidRPr="00417B98" w:rsidRDefault="00417B98" w:rsidP="00417B98">
      <w:pPr>
        <w:numPr>
          <w:ilvl w:val="0"/>
          <w:numId w:val="5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Επίδραση / Αντίκτυπος Τρίτων Χωρών (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Third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Country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impact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)</w:t>
      </w:r>
    </w:p>
    <w:p w:rsidR="00417B98" w:rsidRPr="00417B98" w:rsidRDefault="00417B98" w:rsidP="00417B98">
      <w:pPr>
        <w:numPr>
          <w:ilvl w:val="0"/>
          <w:numId w:val="5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Ψηφιο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ποίηση &amp;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Κοινή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Χρήση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Δεδομένων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(Digitalization and Date Sharing)</w:t>
      </w:r>
    </w:p>
    <w:p w:rsidR="00417B98" w:rsidRPr="00417B98" w:rsidRDefault="00417B98" w:rsidP="00417B98">
      <w:pPr>
        <w:numPr>
          <w:ilvl w:val="0"/>
          <w:numId w:val="5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Άλλο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(other) 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</w:rPr>
        <w:t>ΜΕΛΛΟΝΤΙΚΕΣ ΔΡΑΣΕΙΣ</w:t>
      </w:r>
    </w:p>
    <w:p w:rsidR="00417B98" w:rsidRPr="00417B98" w:rsidRDefault="00417B98" w:rsidP="00417B98">
      <w:pPr>
        <w:numPr>
          <w:ilvl w:val="0"/>
          <w:numId w:val="6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Ανάπτυξη Διαδικτυακής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Πλατφόρμας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Κοινωνικού Διαλόγου που θα προσφέρει στους εθνικούς και ευρωπαίους κοινωνικούς εταίρους ειδικά εργαλεία, δεδομένα και κοινά στρατηγικά έγγραφα υποστήριξης.</w:t>
      </w:r>
    </w:p>
    <w:p w:rsidR="00417B98" w:rsidRPr="00417B98" w:rsidRDefault="00417B98" w:rsidP="00417B98">
      <w:pPr>
        <w:numPr>
          <w:ilvl w:val="0"/>
          <w:numId w:val="6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Σχεδιασμός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Εκστρατείας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Κοινωνικού Διαλόγου, με το σχεδιασμό και υλοποίηση πρωτοβουλιών για τα Μέσα Μαζικής Επικοινωνίας.</w:t>
      </w:r>
    </w:p>
    <w:p w:rsidR="00417B98" w:rsidRPr="00417B98" w:rsidRDefault="00417B98" w:rsidP="00417B98">
      <w:pPr>
        <w:numPr>
          <w:ilvl w:val="0"/>
          <w:numId w:val="6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3 α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κόμη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proofErr w:type="spellStart"/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Εκδηλώσεις</w:t>
      </w:r>
      <w:proofErr w:type="spellEnd"/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 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Κοινωνικού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Δι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αλόγου</w:t>
      </w:r>
    </w:p>
    <w:p w:rsidR="00417B98" w:rsidRPr="00417B98" w:rsidRDefault="00417B98" w:rsidP="00417B98">
      <w:pPr>
        <w:numPr>
          <w:ilvl w:val="0"/>
          <w:numId w:val="7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τον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Απ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ρίλιο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του 2021: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lastRenderedPageBreak/>
        <w:t>«Η σημασία της επικοινωνιακής στρατηγικής για τον αποτελεσματικό κοινωνικό διάλογο»</w:t>
      </w:r>
    </w:p>
    <w:p w:rsidR="00417B98" w:rsidRPr="00417B98" w:rsidRDefault="00417B98" w:rsidP="00417B98">
      <w:pPr>
        <w:numPr>
          <w:ilvl w:val="0"/>
          <w:numId w:val="8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τον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Ιούνιο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του 2021: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«Η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ψηφιοποίηση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 xml:space="preserve"> της οικονομίας στο πλαίσιο της ατζέντας του κοινωνικού διαλόγου και των ψηφιακών δεξιοτήτων »</w:t>
      </w:r>
    </w:p>
    <w:p w:rsidR="00417B98" w:rsidRPr="00417B98" w:rsidRDefault="00417B98" w:rsidP="00417B98">
      <w:pPr>
        <w:numPr>
          <w:ilvl w:val="0"/>
          <w:numId w:val="9"/>
        </w:numPr>
        <w:spacing w:before="100" w:beforeAutospacing="1" w:after="100" w:afterAutospacing="1" w:line="360" w:lineRule="atLeast"/>
        <w:ind w:left="150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τον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Σε</w:t>
      </w:r>
      <w:proofErr w:type="spellEnd"/>
      <w:r w:rsidRPr="00417B98">
        <w:rPr>
          <w:rFonts w:ascii="Helvetica" w:eastAsia="Times New Roman" w:hAnsi="Helvetica" w:cs="Times New Roman"/>
          <w:color w:val="000000"/>
          <w:sz w:val="24"/>
          <w:szCs w:val="24"/>
        </w:rPr>
        <w:t>πτέμβριο του 2021: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  <w:t>«Η ουσία των επικοινωνιακών δεξιοτήτων που χρησιμοποιούνται για την εφαρμογή του κοινωνικού διαλόγου».</w:t>
      </w:r>
    </w:p>
    <w:p w:rsidR="00417B98" w:rsidRPr="00417B98" w:rsidRDefault="00417B98" w:rsidP="00417B98">
      <w:pPr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el-GR"/>
        </w:rPr>
      </w:pP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Η ΚΟΙΝΟΠΡΑΞΙΑ ΤΟΥ ΠΡΟΓΡΑΜΜΑΤΟΣ (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THE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CONSORTIUM</w:t>
      </w:r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 xml:space="preserve">): </w:t>
      </w:r>
      <w:proofErr w:type="spellStart"/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susodco</w:t>
      </w:r>
      <w:proofErr w:type="spellEnd"/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val="el-GR"/>
        </w:rPr>
        <w:t>.</w:t>
      </w:r>
      <w:proofErr w:type="spellStart"/>
      <w:r w:rsidRPr="00417B9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eu</w:t>
      </w:r>
      <w:proofErr w:type="spellEnd"/>
    </w:p>
    <w:p w:rsidR="00417B98" w:rsidRPr="00417B98" w:rsidRDefault="00417B98">
      <w:pPr>
        <w:rPr>
          <w:lang w:val="el-GR"/>
        </w:rPr>
      </w:pPr>
    </w:p>
    <w:sectPr w:rsidR="00417B98" w:rsidRPr="00417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B46"/>
    <w:multiLevelType w:val="multilevel"/>
    <w:tmpl w:val="5D9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6E6C"/>
    <w:multiLevelType w:val="multilevel"/>
    <w:tmpl w:val="CBE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427A"/>
    <w:multiLevelType w:val="multilevel"/>
    <w:tmpl w:val="F30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94D0D"/>
    <w:multiLevelType w:val="multilevel"/>
    <w:tmpl w:val="3D4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C3459"/>
    <w:multiLevelType w:val="multilevel"/>
    <w:tmpl w:val="E04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56E"/>
    <w:multiLevelType w:val="multilevel"/>
    <w:tmpl w:val="E46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E69E2"/>
    <w:multiLevelType w:val="multilevel"/>
    <w:tmpl w:val="921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458F7"/>
    <w:multiLevelType w:val="multilevel"/>
    <w:tmpl w:val="8A0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0706D"/>
    <w:multiLevelType w:val="multilevel"/>
    <w:tmpl w:val="84C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B"/>
    <w:rsid w:val="002765EE"/>
    <w:rsid w:val="003125BB"/>
    <w:rsid w:val="004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1F01-57E3-4FA3-BE89-C1A5F66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685">
          <w:marLeft w:val="0"/>
          <w:marRight w:val="0"/>
          <w:marTop w:val="0"/>
          <w:marBottom w:val="0"/>
          <w:divBdr>
            <w:top w:val="single" w:sz="6" w:space="8" w:color="9B9B9B"/>
            <w:left w:val="none" w:sz="0" w:space="0" w:color="auto"/>
            <w:bottom w:val="single" w:sz="6" w:space="8" w:color="9B9B9B"/>
            <w:right w:val="none" w:sz="0" w:space="0" w:color="auto"/>
          </w:divBdr>
          <w:divsChild>
            <w:div w:id="1478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3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businessnews.reporter.com.cy/business/property/article/273727/o-s-e-o-k-kai-koinonikoi-etairoi-allon-pente-choron-sto-progamma-su-so-d-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businessnews.reporter.com.cy/search?author=InBusiness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2021-04-05T06:39:00Z</cp:lastPrinted>
  <dcterms:created xsi:type="dcterms:W3CDTF">2021-04-05T06:37:00Z</dcterms:created>
  <dcterms:modified xsi:type="dcterms:W3CDTF">2021-04-05T06:46:00Z</dcterms:modified>
</cp:coreProperties>
</file>